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DA" w:rsidRDefault="00747FDA" w:rsidP="00747FDA">
      <w:pPr>
        <w:pStyle w:val="1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>Администрация Палочкинского  сельского поселения</w:t>
      </w:r>
    </w:p>
    <w:p w:rsidR="00747FDA" w:rsidRDefault="00747FDA" w:rsidP="00747FDA">
      <w:pPr>
        <w:pStyle w:val="1"/>
        <w:jc w:val="center"/>
        <w:rPr>
          <w:rFonts w:ascii="Arial" w:hAnsi="Arial"/>
        </w:rPr>
      </w:pPr>
    </w:p>
    <w:p w:rsidR="00747FDA" w:rsidRDefault="00747FDA" w:rsidP="00747FDA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747FDA" w:rsidRDefault="00747FDA" w:rsidP="00747FDA">
      <w:pPr>
        <w:pStyle w:val="1"/>
        <w:jc w:val="center"/>
        <w:rPr>
          <w:rFonts w:ascii="Arial" w:hAnsi="Arial"/>
          <w:b/>
          <w:sz w:val="32"/>
        </w:rPr>
      </w:pPr>
    </w:p>
    <w:p w:rsidR="00747FDA" w:rsidRDefault="00747FDA" w:rsidP="00747FDA">
      <w:pPr>
        <w:pStyle w:val="1"/>
        <w:jc w:val="center"/>
        <w:rPr>
          <w:rFonts w:ascii="Arial" w:hAnsi="Arial"/>
          <w:b/>
          <w:sz w:val="32"/>
        </w:rPr>
      </w:pPr>
    </w:p>
    <w:tbl>
      <w:tblPr>
        <w:tblW w:w="9900" w:type="dxa"/>
        <w:tblLayout w:type="fixed"/>
        <w:tblLook w:val="04A0"/>
      </w:tblPr>
      <w:tblGrid>
        <w:gridCol w:w="3508"/>
        <w:gridCol w:w="3092"/>
        <w:gridCol w:w="3300"/>
      </w:tblGrid>
      <w:tr w:rsidR="00747FDA" w:rsidTr="00C8617F">
        <w:tc>
          <w:tcPr>
            <w:tcW w:w="3510" w:type="dxa"/>
          </w:tcPr>
          <w:p w:rsidR="00747FDA" w:rsidRDefault="00C83990" w:rsidP="00747FDA">
            <w:pPr>
              <w:pStyle w:val="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« 14 » марта</w:t>
            </w:r>
            <w:r w:rsidR="00747FDA">
              <w:rPr>
                <w:rFonts w:ascii="Arial" w:hAnsi="Arial"/>
                <w:b/>
                <w:sz w:val="28"/>
              </w:rPr>
              <w:t xml:space="preserve">  2018 г.</w:t>
            </w:r>
          </w:p>
        </w:tc>
        <w:tc>
          <w:tcPr>
            <w:tcW w:w="3094" w:type="dxa"/>
          </w:tcPr>
          <w:p w:rsidR="00747FDA" w:rsidRDefault="00747FDA" w:rsidP="00C8617F">
            <w:pPr>
              <w:pStyle w:val="1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с</w:t>
            </w:r>
            <w:proofErr w:type="gramEnd"/>
            <w:r>
              <w:rPr>
                <w:rFonts w:ascii="Arial" w:hAnsi="Arial"/>
              </w:rPr>
              <w:t>. Палочка</w:t>
            </w:r>
          </w:p>
          <w:p w:rsidR="00747FDA" w:rsidRDefault="00747FDA" w:rsidP="00C8617F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747FDA" w:rsidRDefault="00747FDA" w:rsidP="00C8617F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747FDA" w:rsidRDefault="00747FDA" w:rsidP="00C8617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</w:tcPr>
          <w:p w:rsidR="00747FDA" w:rsidRDefault="00747FDA" w:rsidP="00C8617F">
            <w:pPr>
              <w:pStyle w:val="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№</w:t>
            </w:r>
            <w:r w:rsidR="00C83990">
              <w:rPr>
                <w:rFonts w:ascii="Arial" w:hAnsi="Arial"/>
                <w:b/>
                <w:sz w:val="28"/>
              </w:rPr>
              <w:t xml:space="preserve"> </w:t>
            </w:r>
            <w:r w:rsidR="00D34081">
              <w:rPr>
                <w:rFonts w:ascii="Arial" w:hAnsi="Arial"/>
                <w:b/>
                <w:sz w:val="28"/>
              </w:rPr>
              <w:t>19</w:t>
            </w:r>
            <w:r>
              <w:rPr>
                <w:rFonts w:ascii="Arial" w:hAnsi="Arial"/>
                <w:b/>
                <w:sz w:val="28"/>
              </w:rPr>
              <w:t xml:space="preserve"> </w:t>
            </w:r>
          </w:p>
        </w:tc>
      </w:tr>
    </w:tbl>
    <w:p w:rsidR="00747FDA" w:rsidRDefault="00747FDA" w:rsidP="00747FDA">
      <w:pPr>
        <w:spacing w:after="0"/>
        <w:ind w:right="566" w:firstLine="720"/>
        <w:jc w:val="center"/>
        <w:rPr>
          <w:rFonts w:ascii="Calibri" w:eastAsia="Times New Roman" w:hAnsi="Calibri" w:cs="Times New Roman"/>
          <w:sz w:val="26"/>
        </w:rPr>
      </w:pPr>
    </w:p>
    <w:p w:rsidR="005F5DC5" w:rsidRPr="00243966" w:rsidRDefault="005F5DC5" w:rsidP="00243966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Порядок</w:t>
      </w:r>
      <w:r w:rsidRPr="005F086A">
        <w:rPr>
          <w:rFonts w:ascii="Arial" w:eastAsia="Times New Roman" w:hAnsi="Arial" w:cs="Arial"/>
          <w:b/>
          <w:sz w:val="24"/>
          <w:szCs w:val="24"/>
        </w:rPr>
        <w:t xml:space="preserve"> составления и ведения сводной бюджетной росписи и бюджетных росписей главных распорядителей (распорядителей) средств местного бюджета, главных администраторов источников финансирования местного бюджета  муниципального образования «Палочкинское сельское поселение»</w:t>
      </w:r>
      <w:r w:rsidR="00243966">
        <w:rPr>
          <w:rFonts w:ascii="Arial" w:eastAsia="Times New Roman" w:hAnsi="Arial" w:cs="Arial"/>
          <w:b/>
          <w:sz w:val="24"/>
          <w:szCs w:val="24"/>
        </w:rPr>
        <w:t>,</w:t>
      </w:r>
      <w:r w:rsidR="00243966" w:rsidRPr="002439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3990">
        <w:rPr>
          <w:rFonts w:ascii="Arial" w:eastAsia="Times New Roman" w:hAnsi="Arial" w:cs="Arial"/>
          <w:b/>
          <w:sz w:val="24"/>
          <w:szCs w:val="24"/>
        </w:rPr>
        <w:t>утвержденный</w:t>
      </w:r>
      <w:r w:rsidR="00243966" w:rsidRPr="0024396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43966">
        <w:rPr>
          <w:rFonts w:ascii="Arial" w:eastAsia="Times New Roman" w:hAnsi="Arial" w:cs="Arial"/>
          <w:b/>
          <w:sz w:val="24"/>
          <w:szCs w:val="24"/>
        </w:rPr>
        <w:t>п</w:t>
      </w:r>
      <w:r w:rsidR="00243966" w:rsidRPr="00243966">
        <w:rPr>
          <w:rFonts w:ascii="Arial" w:eastAsia="Times New Roman" w:hAnsi="Arial" w:cs="Arial"/>
          <w:b/>
          <w:sz w:val="24"/>
          <w:szCs w:val="24"/>
        </w:rPr>
        <w:t>остановлением Администрации Палочкинского сельского поселения от 28.04.2014  № 20</w:t>
      </w:r>
    </w:p>
    <w:p w:rsidR="00243966" w:rsidRDefault="00243966" w:rsidP="005F5DC5">
      <w:pPr>
        <w:spacing w:after="0"/>
        <w:ind w:firstLine="708"/>
        <w:jc w:val="both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p w:rsidR="005F5DC5" w:rsidRPr="009D7E4F" w:rsidRDefault="005F5DC5" w:rsidP="005F5DC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E4F">
        <w:rPr>
          <w:rFonts w:ascii="Arial" w:eastAsia="Times New Roman" w:hAnsi="Arial" w:cs="Arial"/>
          <w:bCs/>
          <w:sz w:val="24"/>
          <w:szCs w:val="24"/>
        </w:rPr>
        <w:t>В целях приведения муниципального нормативного правового акта в соответствие со статьёй 217  Бюджетного кодекса Российской Федерации</w:t>
      </w:r>
      <w:r w:rsidR="009D7E4F">
        <w:rPr>
          <w:rFonts w:ascii="Arial" w:eastAsia="Times New Roman" w:hAnsi="Arial" w:cs="Arial"/>
          <w:bCs/>
          <w:sz w:val="24"/>
          <w:szCs w:val="24"/>
        </w:rPr>
        <w:t>.</w:t>
      </w:r>
    </w:p>
    <w:p w:rsidR="005F5DC5" w:rsidRDefault="005F5DC5" w:rsidP="005F5DC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5DC5" w:rsidRPr="00243966" w:rsidRDefault="00243966" w:rsidP="005F5DC5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43966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5F5DC5" w:rsidRPr="009D7E4F" w:rsidRDefault="00747FDA" w:rsidP="005F5DC5">
      <w:pPr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43966">
        <w:rPr>
          <w:rFonts w:ascii="Arial" w:hAnsi="Arial" w:cs="Arial"/>
          <w:bCs/>
          <w:sz w:val="24"/>
          <w:szCs w:val="24"/>
        </w:rPr>
        <w:t>1. Внести</w:t>
      </w:r>
      <w:r w:rsidRPr="00243966">
        <w:rPr>
          <w:rFonts w:ascii="Arial" w:hAnsi="Arial" w:cs="Arial"/>
          <w:b/>
          <w:sz w:val="24"/>
          <w:szCs w:val="24"/>
        </w:rPr>
        <w:t xml:space="preserve"> </w:t>
      </w:r>
      <w:r w:rsidRPr="00243966">
        <w:rPr>
          <w:rFonts w:ascii="Arial" w:hAnsi="Arial" w:cs="Arial"/>
          <w:sz w:val="24"/>
          <w:szCs w:val="24"/>
        </w:rPr>
        <w:t>в Порядок</w:t>
      </w:r>
      <w:r w:rsidRPr="00243966">
        <w:rPr>
          <w:rFonts w:ascii="Arial" w:eastAsia="Times New Roman" w:hAnsi="Arial" w:cs="Arial"/>
          <w:sz w:val="24"/>
          <w:szCs w:val="24"/>
        </w:rPr>
        <w:t xml:space="preserve"> составления и ведения сводной бюджетной росписи и бюджетных росписей главных распорядителей (распорядителей) средств местного бюджета, главных администраторов источников финансирования местного бюджета  муниципального образования «Палочкинское сельское поселение»</w:t>
      </w:r>
      <w:r w:rsidR="00C83990">
        <w:rPr>
          <w:rFonts w:ascii="Arial" w:hAnsi="Arial" w:cs="Arial"/>
          <w:bCs/>
          <w:sz w:val="24"/>
          <w:szCs w:val="24"/>
        </w:rPr>
        <w:t>, утвержденный</w:t>
      </w:r>
      <w:r w:rsidRPr="00243966">
        <w:rPr>
          <w:rFonts w:ascii="Arial" w:hAnsi="Arial" w:cs="Arial"/>
          <w:bCs/>
          <w:sz w:val="24"/>
          <w:szCs w:val="24"/>
        </w:rPr>
        <w:t xml:space="preserve"> Постановлением Администрации Палочкинского сельского поселения от 28.04.2014  № 20 </w:t>
      </w:r>
      <w:bookmarkStart w:id="0" w:name="dst4305"/>
      <w:bookmarkEnd w:id="0"/>
      <w:r w:rsidR="005F5DC5" w:rsidRPr="00243966">
        <w:rPr>
          <w:rFonts w:ascii="Arial" w:hAnsi="Arial" w:cs="Arial"/>
          <w:sz w:val="24"/>
          <w:szCs w:val="24"/>
        </w:rPr>
        <w:t>изменения</w:t>
      </w:r>
      <w:r w:rsidR="00243966">
        <w:rPr>
          <w:rFonts w:ascii="Arial" w:hAnsi="Arial" w:cs="Arial"/>
          <w:sz w:val="24"/>
          <w:szCs w:val="24"/>
        </w:rPr>
        <w:t>,</w:t>
      </w:r>
      <w:r w:rsidR="005F5DC5" w:rsidRPr="00243966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</w:t>
      </w:r>
      <w:r w:rsidR="005F5DC5" w:rsidRPr="009D7E4F">
        <w:rPr>
          <w:rFonts w:ascii="Arial" w:eastAsia="Times New Roman" w:hAnsi="Arial" w:cs="Arial"/>
          <w:bCs/>
          <w:sz w:val="24"/>
          <w:szCs w:val="24"/>
        </w:rPr>
        <w:t>изложив пункт 12 в следующей редакции:</w:t>
      </w:r>
    </w:p>
    <w:p w:rsidR="005F5DC5" w:rsidRPr="009D7E4F" w:rsidRDefault="005F5DC5" w:rsidP="005F5DC5">
      <w:pPr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D7E4F">
        <w:rPr>
          <w:rFonts w:ascii="Arial" w:eastAsia="Times New Roman" w:hAnsi="Arial" w:cs="Arial"/>
          <w:bCs/>
          <w:sz w:val="24"/>
          <w:szCs w:val="24"/>
        </w:rPr>
        <w:t>«12.</w:t>
      </w:r>
      <w:r w:rsidR="00243966" w:rsidRPr="009D7E4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D7E4F">
        <w:rPr>
          <w:rFonts w:ascii="Arial" w:eastAsia="Times New Roman" w:hAnsi="Arial" w:cs="Arial"/>
          <w:bCs/>
          <w:sz w:val="24"/>
          <w:szCs w:val="24"/>
        </w:rPr>
        <w:t xml:space="preserve">В сводную бюджетную роспись могут быть внесены изменения </w:t>
      </w:r>
      <w:proofErr w:type="gramStart"/>
      <w:r w:rsidRPr="009D7E4F">
        <w:rPr>
          <w:rFonts w:ascii="Arial" w:eastAsia="Times New Roman" w:hAnsi="Arial" w:cs="Arial"/>
          <w:bCs/>
          <w:sz w:val="24"/>
          <w:szCs w:val="24"/>
        </w:rPr>
        <w:t>в соответствии с решениями главы поселения без внесения изменений в  решение Совета о бюджете</w:t>
      </w:r>
      <w:proofErr w:type="gramEnd"/>
      <w:r w:rsidRPr="009D7E4F">
        <w:rPr>
          <w:rFonts w:ascii="Arial" w:eastAsia="Times New Roman" w:hAnsi="Arial" w:cs="Arial"/>
          <w:bCs/>
          <w:sz w:val="24"/>
          <w:szCs w:val="24"/>
        </w:rPr>
        <w:t>:</w:t>
      </w:r>
    </w:p>
    <w:p w:rsidR="005F5DC5" w:rsidRPr="009D7E4F" w:rsidRDefault="005F5DC5" w:rsidP="005F5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D7E4F">
        <w:rPr>
          <w:rFonts w:ascii="Arial" w:eastAsia="Times New Roman" w:hAnsi="Arial" w:cs="Arial"/>
          <w:bCs/>
          <w:sz w:val="24"/>
          <w:szCs w:val="24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5F5DC5" w:rsidRPr="009D7E4F" w:rsidRDefault="005F5DC5" w:rsidP="005F5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D7E4F">
        <w:rPr>
          <w:rFonts w:ascii="Arial" w:eastAsia="Times New Roman" w:hAnsi="Arial" w:cs="Arial"/>
          <w:bCs/>
          <w:sz w:val="24"/>
          <w:szCs w:val="24"/>
        </w:rPr>
        <w:t xml:space="preserve"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 и при осуществлении органами местного самоуправления бюджетных полномочий, предусмотренных </w:t>
      </w:r>
      <w:hyperlink r:id="rId4" w:history="1">
        <w:r w:rsidRPr="009D7E4F">
          <w:rPr>
            <w:rStyle w:val="a3"/>
            <w:rFonts w:ascii="Arial" w:eastAsia="Times New Roman" w:hAnsi="Arial" w:cs="Arial"/>
            <w:bCs/>
            <w:color w:val="auto"/>
            <w:sz w:val="24"/>
            <w:szCs w:val="24"/>
          </w:rPr>
          <w:t>пунктом 5 статьи 154</w:t>
        </w:r>
      </w:hyperlink>
      <w:r w:rsidRPr="009D7E4F">
        <w:rPr>
          <w:rFonts w:ascii="Arial" w:eastAsia="Times New Roman" w:hAnsi="Arial" w:cs="Arial"/>
          <w:bCs/>
          <w:sz w:val="24"/>
          <w:szCs w:val="24"/>
        </w:rPr>
        <w:t xml:space="preserve"> Бюджетного кодекса Российской Федерации;</w:t>
      </w:r>
    </w:p>
    <w:p w:rsidR="005F5DC5" w:rsidRPr="009D7E4F" w:rsidRDefault="005F5DC5" w:rsidP="005F5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9D7E4F">
        <w:rPr>
          <w:rFonts w:ascii="Arial" w:eastAsia="Times New Roman" w:hAnsi="Arial" w:cs="Arial"/>
          <w:bCs/>
          <w:sz w:val="24"/>
          <w:szCs w:val="24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</w:p>
    <w:p w:rsidR="005F5DC5" w:rsidRPr="009D7E4F" w:rsidRDefault="005F5DC5" w:rsidP="005F5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D7E4F">
        <w:rPr>
          <w:rFonts w:ascii="Arial" w:eastAsia="Times New Roman" w:hAnsi="Arial" w:cs="Arial"/>
          <w:bCs/>
          <w:sz w:val="24"/>
          <w:szCs w:val="24"/>
        </w:rPr>
        <w:lastRenderedPageBreak/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5F5DC5" w:rsidRPr="009D7E4F" w:rsidRDefault="005F5DC5" w:rsidP="005F5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D7E4F">
        <w:rPr>
          <w:rFonts w:ascii="Arial" w:eastAsia="Times New Roman" w:hAnsi="Arial" w:cs="Arial"/>
          <w:bCs/>
          <w:sz w:val="24"/>
          <w:szCs w:val="24"/>
        </w:rPr>
        <w:t>в случае перераспределения бюджетных ассигнований, предоставляемых на конкурсной основе;</w:t>
      </w:r>
    </w:p>
    <w:p w:rsidR="005F5DC5" w:rsidRPr="009D7E4F" w:rsidRDefault="005F5DC5" w:rsidP="005F5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D7E4F">
        <w:rPr>
          <w:rFonts w:ascii="Arial" w:eastAsia="Times New Roman" w:hAnsi="Arial" w:cs="Arial"/>
          <w:bCs/>
          <w:sz w:val="24"/>
          <w:szCs w:val="24"/>
        </w:rPr>
        <w:t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5F5DC5" w:rsidRPr="009D7E4F" w:rsidRDefault="005F5DC5" w:rsidP="005F5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D7E4F">
        <w:rPr>
          <w:rFonts w:ascii="Arial" w:eastAsia="Times New Roman" w:hAnsi="Arial" w:cs="Arial"/>
          <w:bCs/>
          <w:sz w:val="24"/>
          <w:szCs w:val="24"/>
        </w:rPr>
        <w:t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5F5DC5" w:rsidRPr="009D7E4F" w:rsidRDefault="005F5DC5" w:rsidP="005F5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D7E4F">
        <w:rPr>
          <w:rFonts w:ascii="Arial" w:eastAsia="Times New Roman" w:hAnsi="Arial" w:cs="Arial"/>
          <w:bCs/>
          <w:sz w:val="24"/>
          <w:szCs w:val="24"/>
        </w:rPr>
        <w:t>в случае изменения типа (подведомственности) муниципальных  учреждений и организационно-правовой формы муниципальных  унитарных предприятий;</w:t>
      </w:r>
    </w:p>
    <w:p w:rsidR="005F5DC5" w:rsidRPr="009D7E4F" w:rsidRDefault="005F5DC5" w:rsidP="005F5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D7E4F">
        <w:rPr>
          <w:rFonts w:ascii="Arial" w:eastAsia="Times New Roman" w:hAnsi="Arial" w:cs="Arial"/>
          <w:bCs/>
          <w:sz w:val="24"/>
          <w:szCs w:val="24"/>
        </w:rPr>
        <w:t xml:space="preserve"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9D7E4F">
        <w:rPr>
          <w:rFonts w:ascii="Arial" w:eastAsia="Times New Roman" w:hAnsi="Arial" w:cs="Arial"/>
          <w:bCs/>
          <w:sz w:val="24"/>
          <w:szCs w:val="24"/>
        </w:rPr>
        <w:t>ассигнований</w:t>
      </w:r>
      <w:proofErr w:type="gramEnd"/>
      <w:r w:rsidRPr="009D7E4F">
        <w:rPr>
          <w:rFonts w:ascii="Arial" w:eastAsia="Times New Roman" w:hAnsi="Arial" w:cs="Arial"/>
          <w:bCs/>
          <w:sz w:val="24"/>
          <w:szCs w:val="24"/>
        </w:rPr>
        <w:t xml:space="preserve"> на исполнение указанных муниципальных контрактов в соответствии с требованиями, установленными Бюджетным кодексом Российской Федерации;</w:t>
      </w:r>
    </w:p>
    <w:p w:rsidR="005F5DC5" w:rsidRPr="009D7E4F" w:rsidRDefault="005F5DC5" w:rsidP="005F5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  <w:proofErr w:type="gramStart"/>
      <w:r w:rsidRPr="009D7E4F">
        <w:rPr>
          <w:rFonts w:ascii="Arial" w:eastAsia="Times New Roman" w:hAnsi="Arial" w:cs="Arial"/>
          <w:bCs/>
          <w:sz w:val="24"/>
          <w:szCs w:val="24"/>
        </w:rPr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 собственности после внесения изменений в решения, указанные в </w:t>
      </w:r>
      <w:hyperlink r:id="rId5" w:history="1">
        <w:r w:rsidRPr="009D7E4F">
          <w:rPr>
            <w:rStyle w:val="a3"/>
            <w:rFonts w:ascii="Arial" w:eastAsia="Times New Roman" w:hAnsi="Arial" w:cs="Arial"/>
            <w:bCs/>
            <w:color w:val="auto"/>
            <w:sz w:val="24"/>
            <w:szCs w:val="24"/>
          </w:rPr>
          <w:t>пункте 2 статьи 78.2</w:t>
        </w:r>
      </w:hyperlink>
      <w:r w:rsidRPr="009D7E4F">
        <w:rPr>
          <w:rFonts w:ascii="Arial" w:eastAsia="Times New Roman" w:hAnsi="Arial" w:cs="Arial"/>
          <w:bCs/>
          <w:sz w:val="24"/>
          <w:szCs w:val="24"/>
        </w:rPr>
        <w:t xml:space="preserve"> и </w:t>
      </w:r>
      <w:hyperlink r:id="rId6" w:history="1">
        <w:r w:rsidRPr="009D7E4F">
          <w:rPr>
            <w:rStyle w:val="a3"/>
            <w:rFonts w:ascii="Arial" w:eastAsia="Times New Roman" w:hAnsi="Arial" w:cs="Arial"/>
            <w:bCs/>
            <w:color w:val="auto"/>
            <w:sz w:val="24"/>
            <w:szCs w:val="24"/>
          </w:rPr>
          <w:t>пункте 2 статьи 79</w:t>
        </w:r>
      </w:hyperlink>
      <w:r w:rsidRPr="009D7E4F">
        <w:rPr>
          <w:rFonts w:ascii="Arial" w:eastAsia="Times New Roman" w:hAnsi="Arial" w:cs="Arial"/>
          <w:bCs/>
          <w:sz w:val="24"/>
          <w:szCs w:val="24"/>
        </w:rPr>
        <w:t xml:space="preserve"> Бюджетного  кодекса Российской Федерации, муниципальные</w:t>
      </w:r>
      <w:proofErr w:type="gramEnd"/>
      <w:r w:rsidRPr="009D7E4F">
        <w:rPr>
          <w:rFonts w:ascii="Arial" w:eastAsia="Times New Roman" w:hAnsi="Arial" w:cs="Arial"/>
          <w:bCs/>
          <w:sz w:val="24"/>
          <w:szCs w:val="24"/>
        </w:rPr>
        <w:t xml:space="preserve"> контракты или соглашения о предоставлении субсидий на осуществление капитальных вложений.</w:t>
      </w:r>
      <w:r w:rsidRPr="009D7E4F">
        <w:rPr>
          <w:rFonts w:ascii="Arial" w:eastAsia="Times New Roman" w:hAnsi="Arial" w:cs="Arial"/>
        </w:rPr>
        <w:t xml:space="preserve"> </w:t>
      </w:r>
    </w:p>
    <w:p w:rsidR="005F5DC5" w:rsidRPr="009D7E4F" w:rsidRDefault="005F5DC5" w:rsidP="005F5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D7E4F">
        <w:rPr>
          <w:rFonts w:ascii="Arial" w:eastAsia="Times New Roman" w:hAnsi="Arial" w:cs="Arial"/>
          <w:sz w:val="24"/>
          <w:szCs w:val="24"/>
        </w:rPr>
        <w:t xml:space="preserve">Средства местного бюджета, указанные в </w:t>
      </w:r>
      <w:hyperlink r:id="rId7" w:history="1">
        <w:r w:rsidRPr="009D7E4F">
          <w:rPr>
            <w:rStyle w:val="a3"/>
            <w:rFonts w:ascii="Arial" w:eastAsia="Times New Roman" w:hAnsi="Arial" w:cs="Arial"/>
            <w:color w:val="auto"/>
            <w:sz w:val="24"/>
            <w:szCs w:val="24"/>
          </w:rPr>
          <w:t>абзаце пятом</w:t>
        </w:r>
      </w:hyperlink>
      <w:r w:rsidRPr="009D7E4F">
        <w:rPr>
          <w:rFonts w:ascii="Arial" w:eastAsia="Times New Roman" w:hAnsi="Arial" w:cs="Arial"/>
          <w:sz w:val="24"/>
          <w:szCs w:val="24"/>
        </w:rPr>
        <w:t xml:space="preserve"> настоящего пункта, предусматриваются соответствующему финансовому органу либо в случаях, установленных  муниципальным правовым актом Совета поселения, регулирующими бюджетные правоотношения (за исключением решения о бюджете), главному распорядителю бюджетных средств. Порядок использования (порядок принятия решений об использовании, о перераспределении) указанных в </w:t>
      </w:r>
      <w:hyperlink r:id="rId8" w:history="1">
        <w:r w:rsidRPr="009D7E4F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абзаце пятом</w:t>
        </w:r>
      </w:hyperlink>
      <w:r w:rsidRPr="009D7E4F">
        <w:rPr>
          <w:rFonts w:ascii="Arial" w:eastAsia="Times New Roman" w:hAnsi="Arial" w:cs="Arial"/>
          <w:sz w:val="24"/>
          <w:szCs w:val="24"/>
        </w:rPr>
        <w:t xml:space="preserve"> настоящего пункта средств устанавливается  администрацией поселения, за исключением случаев, установленных Бюджетным  кодексом Российской Федерации.</w:t>
      </w:r>
    </w:p>
    <w:p w:rsidR="005F5DC5" w:rsidRPr="009D7E4F" w:rsidRDefault="005F5DC5" w:rsidP="005F5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D7E4F">
        <w:rPr>
          <w:rFonts w:ascii="Arial" w:eastAsia="Times New Roman" w:hAnsi="Arial" w:cs="Arial"/>
          <w:sz w:val="24"/>
          <w:szCs w:val="24"/>
        </w:rPr>
        <w:t xml:space="preserve"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законом  решением о бюджете, за исключением оснований, установленных </w:t>
      </w:r>
      <w:hyperlink r:id="rId9" w:history="1">
        <w:r w:rsidRPr="009D7E4F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абзацами восьмым</w:t>
        </w:r>
      </w:hyperlink>
      <w:r w:rsidRPr="009D7E4F">
        <w:rPr>
          <w:rFonts w:ascii="Arial" w:eastAsia="Times New Roman" w:hAnsi="Arial" w:cs="Arial"/>
          <w:sz w:val="24"/>
          <w:szCs w:val="24"/>
        </w:rPr>
        <w:t xml:space="preserve"> и </w:t>
      </w:r>
      <w:hyperlink r:id="rId10" w:history="1">
        <w:r w:rsidRPr="009D7E4F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десятым</w:t>
        </w:r>
      </w:hyperlink>
      <w:r w:rsidRPr="009D7E4F">
        <w:rPr>
          <w:rFonts w:ascii="Arial" w:eastAsia="Times New Roman" w:hAnsi="Arial" w:cs="Arial"/>
          <w:sz w:val="24"/>
          <w:szCs w:val="24"/>
        </w:rPr>
        <w:t xml:space="preserve">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бюджете.</w:t>
      </w:r>
      <w:proofErr w:type="gramEnd"/>
    </w:p>
    <w:p w:rsidR="005F5DC5" w:rsidRPr="009D7E4F" w:rsidRDefault="005F5DC5" w:rsidP="005F5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D7E4F">
        <w:rPr>
          <w:rFonts w:ascii="Arial" w:eastAsia="Times New Roman" w:hAnsi="Arial" w:cs="Arial"/>
          <w:sz w:val="24"/>
          <w:szCs w:val="24"/>
        </w:rPr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 долга, для увеличения иных бюджетных ассигнований без внесения изменений в решение о бюджете не допускается</w:t>
      </w:r>
      <w:proofErr w:type="gramStart"/>
      <w:r w:rsidRPr="009D7E4F">
        <w:rPr>
          <w:rFonts w:ascii="Arial" w:eastAsia="Times New Roman" w:hAnsi="Arial" w:cs="Arial"/>
          <w:sz w:val="24"/>
          <w:szCs w:val="24"/>
        </w:rPr>
        <w:t>.».</w:t>
      </w:r>
      <w:proofErr w:type="gramEnd"/>
    </w:p>
    <w:p w:rsidR="005F5DC5" w:rsidRPr="00243966" w:rsidRDefault="00747FDA" w:rsidP="005F5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3966">
        <w:rPr>
          <w:rFonts w:ascii="Arial" w:hAnsi="Arial" w:cs="Arial"/>
          <w:bCs/>
          <w:sz w:val="24"/>
          <w:szCs w:val="24"/>
        </w:rPr>
        <w:lastRenderedPageBreak/>
        <w:t>2.  Настоящее Постановление вступает в силу со дня его официального опубликования в информационном вестнике Верхнекетского района «Территория» и рас</w:t>
      </w:r>
      <w:r w:rsidRPr="00243966">
        <w:rPr>
          <w:rFonts w:ascii="Arial" w:hAnsi="Arial" w:cs="Arial"/>
          <w:sz w:val="24"/>
          <w:szCs w:val="24"/>
        </w:rPr>
        <w:t>пространяется  на правоотношения, возникшие с 01 января 2018 года.</w:t>
      </w:r>
    </w:p>
    <w:p w:rsidR="00747FDA" w:rsidRPr="00243966" w:rsidRDefault="005F5DC5" w:rsidP="005F5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3966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747FDA" w:rsidRPr="00243966">
        <w:rPr>
          <w:rFonts w:ascii="Arial" w:hAnsi="Arial" w:cs="Arial"/>
          <w:sz w:val="24"/>
          <w:szCs w:val="24"/>
        </w:rPr>
        <w:t>Разместить</w:t>
      </w:r>
      <w:proofErr w:type="gramEnd"/>
      <w:r w:rsidR="00747FDA" w:rsidRPr="00243966">
        <w:rPr>
          <w:rFonts w:ascii="Arial" w:hAnsi="Arial" w:cs="Arial"/>
          <w:sz w:val="24"/>
          <w:szCs w:val="24"/>
        </w:rPr>
        <w:t xml:space="preserve"> настоящее </w:t>
      </w:r>
      <w:r w:rsidRPr="00243966">
        <w:rPr>
          <w:rFonts w:ascii="Arial" w:hAnsi="Arial" w:cs="Arial"/>
          <w:sz w:val="24"/>
          <w:szCs w:val="24"/>
        </w:rPr>
        <w:t>п</w:t>
      </w:r>
      <w:r w:rsidR="00747FDA" w:rsidRPr="00243966">
        <w:rPr>
          <w:rFonts w:ascii="Arial" w:hAnsi="Arial" w:cs="Arial"/>
          <w:sz w:val="24"/>
          <w:szCs w:val="24"/>
        </w:rPr>
        <w:t>остановление на официальном сайте Администрации Верхнекетского района</w:t>
      </w:r>
      <w:r w:rsidRPr="00243966">
        <w:rPr>
          <w:rFonts w:ascii="Arial" w:hAnsi="Arial" w:cs="Arial"/>
          <w:sz w:val="24"/>
          <w:szCs w:val="24"/>
        </w:rPr>
        <w:t>.</w:t>
      </w:r>
    </w:p>
    <w:p w:rsidR="005F5DC5" w:rsidRDefault="005F5DC5" w:rsidP="005F5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43966" w:rsidRDefault="00243966" w:rsidP="002439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7FDA" w:rsidRPr="00243966" w:rsidRDefault="00747FDA" w:rsidP="002439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3966">
        <w:rPr>
          <w:rFonts w:ascii="Arial" w:hAnsi="Arial" w:cs="Arial"/>
          <w:sz w:val="24"/>
          <w:szCs w:val="24"/>
        </w:rPr>
        <w:t>Глава Палочкинского</w:t>
      </w:r>
    </w:p>
    <w:p w:rsidR="00747FDA" w:rsidRPr="00243966" w:rsidRDefault="00747FDA" w:rsidP="00747F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3966">
        <w:rPr>
          <w:rFonts w:ascii="Arial" w:hAnsi="Arial" w:cs="Arial"/>
          <w:sz w:val="24"/>
          <w:szCs w:val="24"/>
        </w:rPr>
        <w:t xml:space="preserve">сельского </w:t>
      </w:r>
      <w:r w:rsidR="00243966">
        <w:rPr>
          <w:rFonts w:ascii="Arial" w:hAnsi="Arial" w:cs="Arial"/>
          <w:sz w:val="24"/>
          <w:szCs w:val="24"/>
        </w:rPr>
        <w:t>поселения</w:t>
      </w:r>
      <w:r w:rsidR="00243966">
        <w:rPr>
          <w:rFonts w:ascii="Arial" w:hAnsi="Arial" w:cs="Arial"/>
          <w:sz w:val="24"/>
          <w:szCs w:val="24"/>
        </w:rPr>
        <w:tab/>
      </w:r>
      <w:r w:rsidR="00243966">
        <w:rPr>
          <w:rFonts w:ascii="Arial" w:hAnsi="Arial" w:cs="Arial"/>
          <w:sz w:val="24"/>
          <w:szCs w:val="24"/>
        </w:rPr>
        <w:tab/>
      </w:r>
      <w:r w:rsidR="00243966">
        <w:rPr>
          <w:rFonts w:ascii="Arial" w:hAnsi="Arial" w:cs="Arial"/>
          <w:sz w:val="24"/>
          <w:szCs w:val="24"/>
        </w:rPr>
        <w:tab/>
      </w:r>
      <w:r w:rsidR="00243966">
        <w:rPr>
          <w:rFonts w:ascii="Arial" w:hAnsi="Arial" w:cs="Arial"/>
          <w:sz w:val="24"/>
          <w:szCs w:val="24"/>
        </w:rPr>
        <w:tab/>
      </w:r>
      <w:r w:rsidR="00243966">
        <w:rPr>
          <w:rFonts w:ascii="Arial" w:hAnsi="Arial" w:cs="Arial"/>
          <w:sz w:val="24"/>
          <w:szCs w:val="24"/>
        </w:rPr>
        <w:tab/>
      </w:r>
      <w:r w:rsidR="00243966">
        <w:rPr>
          <w:rFonts w:ascii="Arial" w:hAnsi="Arial" w:cs="Arial"/>
          <w:sz w:val="24"/>
          <w:szCs w:val="24"/>
        </w:rPr>
        <w:tab/>
      </w:r>
      <w:r w:rsidR="00243966">
        <w:rPr>
          <w:rFonts w:ascii="Arial" w:hAnsi="Arial" w:cs="Arial"/>
          <w:sz w:val="24"/>
          <w:szCs w:val="24"/>
        </w:rPr>
        <w:tab/>
      </w:r>
      <w:r w:rsidR="00243966" w:rsidRPr="00243966">
        <w:rPr>
          <w:rFonts w:ascii="Arial" w:hAnsi="Arial" w:cs="Arial"/>
          <w:sz w:val="24"/>
          <w:szCs w:val="24"/>
        </w:rPr>
        <w:t xml:space="preserve">И.В. </w:t>
      </w:r>
      <w:r w:rsidRPr="00243966">
        <w:rPr>
          <w:rFonts w:ascii="Arial" w:hAnsi="Arial" w:cs="Arial"/>
          <w:sz w:val="24"/>
          <w:szCs w:val="24"/>
        </w:rPr>
        <w:t xml:space="preserve">Вилисова </w:t>
      </w:r>
    </w:p>
    <w:p w:rsidR="00747FDA" w:rsidRPr="00243966" w:rsidRDefault="00747FDA">
      <w:pPr>
        <w:rPr>
          <w:rFonts w:ascii="Arial" w:hAnsi="Arial" w:cs="Arial"/>
          <w:sz w:val="20"/>
          <w:szCs w:val="20"/>
        </w:rPr>
      </w:pPr>
    </w:p>
    <w:p w:rsidR="00243966" w:rsidRPr="00243966" w:rsidRDefault="00243966">
      <w:pPr>
        <w:rPr>
          <w:rFonts w:ascii="Arial" w:hAnsi="Arial" w:cs="Arial"/>
          <w:sz w:val="20"/>
          <w:szCs w:val="20"/>
        </w:rPr>
      </w:pPr>
    </w:p>
    <w:sectPr w:rsidR="00243966" w:rsidRPr="00243966" w:rsidSect="005F5DC5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2A5634"/>
    <w:rsid w:val="001A43F1"/>
    <w:rsid w:val="00243966"/>
    <w:rsid w:val="002A5634"/>
    <w:rsid w:val="005F5DC5"/>
    <w:rsid w:val="006E2C7B"/>
    <w:rsid w:val="00747FDA"/>
    <w:rsid w:val="007F65CF"/>
    <w:rsid w:val="009D7E4F"/>
    <w:rsid w:val="00AE032D"/>
    <w:rsid w:val="00AE7514"/>
    <w:rsid w:val="00C83990"/>
    <w:rsid w:val="00D34081"/>
    <w:rsid w:val="00DB1A18"/>
    <w:rsid w:val="00F7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A5634"/>
  </w:style>
  <w:style w:type="character" w:styleId="a3">
    <w:name w:val="Hyperlink"/>
    <w:basedOn w:val="a0"/>
    <w:uiPriority w:val="99"/>
    <w:unhideWhenUsed/>
    <w:rsid w:val="002A5634"/>
    <w:rPr>
      <w:color w:val="0000FF"/>
      <w:u w:val="single"/>
    </w:rPr>
  </w:style>
  <w:style w:type="paragraph" w:customStyle="1" w:styleId="1">
    <w:name w:val="Обычный1"/>
    <w:rsid w:val="00747F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47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Абзац списка1"/>
    <w:basedOn w:val="a"/>
    <w:rsid w:val="00747FDA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1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4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1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7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4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83F44EC926F6B0E58375C31F66F8114E638F743BA87F2EEBBBE001776A16677FCF6EAD4C01NDl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83F44EC926F6B0E58375C31F66F8114E638F743BA87F2EEBBBE001776A16677FCF6EAD4C01NDl3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6A593ABCDA62C0ABF911D8CEF2ACEA512BD0E0DFE254ED42193FD5E24193D928EF461DAC36p3r8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76A593ABCDA62C0ABF911D8CEF2ACEA512BD0E0DFE254ED42193FD5E24193D928EF461DAC36p3rCI" TargetMode="External"/><Relationship Id="rId10" Type="http://schemas.openxmlformats.org/officeDocument/2006/relationships/hyperlink" Target="consultantplus://offline/ref=FC83F44EC926F6B0E58375C31F66F8114E638F743BA87F2EEBBBE001776A16677FCF6EAD4D08NDl8J" TargetMode="External"/><Relationship Id="rId4" Type="http://schemas.openxmlformats.org/officeDocument/2006/relationships/hyperlink" Target="consultantplus://offline/ref=B76A593ABCDA62C0ABF911D8CEF2ACEA512BD0E0DFE254ED42193FD5E24193D928EF461FA53738B6pFr7I" TargetMode="External"/><Relationship Id="rId9" Type="http://schemas.openxmlformats.org/officeDocument/2006/relationships/hyperlink" Target="consultantplus://offline/ref=FC83F44EC926F6B0E58375C31F66F8114E638F743BA87F2EEBBBE001776A16677FCF6EAD4D08NDl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2018-02-21T11:32:00Z</cp:lastPrinted>
  <dcterms:created xsi:type="dcterms:W3CDTF">2018-02-21T11:26:00Z</dcterms:created>
  <dcterms:modified xsi:type="dcterms:W3CDTF">2018-03-15T07:13:00Z</dcterms:modified>
</cp:coreProperties>
</file>